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504"/>
      </w:tblGrid>
      <w:tr w:rsidR="00C8153D" w:rsidRPr="00E9342F" w:rsidTr="0059057A">
        <w:trPr>
          <w:jc w:val="center"/>
          <w:hidden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C8153D" w:rsidRPr="00E9342F" w:rsidRDefault="00C8153D" w:rsidP="00DD1650">
            <w:pPr>
              <w:spacing w:after="0" w:line="240" w:lineRule="auto"/>
              <w:jc w:val="both"/>
              <w:rPr>
                <w:rFonts w:ascii="Arial" w:eastAsia="Times New Roman" w:hAnsi="Arial" w:cs="Arial"/>
                <w:vanish/>
                <w:color w:val="000000"/>
                <w:sz w:val="24"/>
                <w:szCs w:val="24"/>
                <w:lang w:eastAsia="pt-BR"/>
              </w:rPr>
            </w:pPr>
          </w:p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4A0"/>
            </w:tblPr>
            <w:tblGrid>
              <w:gridCol w:w="14"/>
              <w:gridCol w:w="8490"/>
            </w:tblGrid>
            <w:tr w:rsidR="00C8153D" w:rsidRPr="00E9342F" w:rsidTr="00E55658">
              <w:trPr>
                <w:jc w:val="center"/>
              </w:trPr>
              <w:tc>
                <w:tcPr>
                  <w:tcW w:w="2679" w:type="dxa"/>
                  <w:tcBorders>
                    <w:top w:val="nil"/>
                    <w:left w:val="nil"/>
                    <w:bottom w:val="nil"/>
                    <w:right w:val="single" w:sz="6" w:space="0" w:color="CCCCCC"/>
                  </w:tcBorders>
                  <w:shd w:val="clear" w:color="auto" w:fill="EEEEEE"/>
                  <w:hideMark/>
                </w:tcPr>
                <w:p w:rsidR="00C8153D" w:rsidRPr="00E9342F" w:rsidRDefault="00C8153D" w:rsidP="00DD1650">
                  <w:pPr>
                    <w:spacing w:after="24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</w:p>
              </w:tc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3" w:type="dxa"/>
                    <w:bottom w:w="0" w:type="dxa"/>
                    <w:right w:w="33" w:type="dxa"/>
                  </w:tcMar>
                  <w:hideMark/>
                </w:tcPr>
                <w:p w:rsidR="009003B7" w:rsidRPr="00E9342F" w:rsidRDefault="009003B7" w:rsidP="00DD165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</w:pPr>
                  <w:r w:rsidRPr="00E9342F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Wagner de Castro</w:t>
                  </w:r>
                </w:p>
                <w:p w:rsidR="009003B7" w:rsidRPr="00E9342F" w:rsidRDefault="009003B7" w:rsidP="00DD165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</w:pPr>
                </w:p>
                <w:p w:rsidR="00E55658" w:rsidRPr="00E9342F" w:rsidRDefault="00C8153D" w:rsidP="00DD165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9342F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 xml:space="preserve"> </w:t>
                  </w:r>
                  <w:r w:rsidR="00E55658" w:rsidRPr="00E9342F">
                    <w:rPr>
                      <w:rFonts w:ascii="Arial" w:hAnsi="Arial" w:cs="Arial"/>
                      <w:sz w:val="24"/>
                      <w:szCs w:val="24"/>
                    </w:rPr>
                    <w:t>Há alguns anos uma equipe de profissionais ve</w:t>
                  </w:r>
                  <w:r w:rsidR="00DD1650">
                    <w:rPr>
                      <w:rFonts w:ascii="Arial" w:hAnsi="Arial" w:cs="Arial"/>
                      <w:sz w:val="24"/>
                      <w:szCs w:val="24"/>
                    </w:rPr>
                    <w:t xml:space="preserve">m desenvolvendo um projeto que </w:t>
                  </w:r>
                  <w:r w:rsidR="00E55658" w:rsidRPr="00E9342F">
                    <w:rPr>
                      <w:rFonts w:ascii="Arial" w:hAnsi="Arial" w:cs="Arial"/>
                      <w:sz w:val="24"/>
                      <w:szCs w:val="24"/>
                    </w:rPr>
                    <w:t>tem como objetivo principal difundir a um público mais amplo a obra de Wagner de Castro através da catalogação e edição de um livro com a reprodução fotográfica de sua obra, acompanhada de comentários do próprio autor. São 90 quadros que retratam a visão do autor a respeito das experiências do ser humano nos planos material e imaterial. A edição do livro é de 3 000 exemplares</w:t>
                  </w:r>
                </w:p>
                <w:p w:rsidR="00E55658" w:rsidRPr="00E9342F" w:rsidRDefault="00E55658" w:rsidP="00DD165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9342F">
                    <w:rPr>
                      <w:rFonts w:ascii="Arial" w:hAnsi="Arial" w:cs="Arial"/>
                      <w:sz w:val="24"/>
                      <w:szCs w:val="24"/>
                    </w:rPr>
                    <w:t xml:space="preserve">O projeto contempla, ainda, ações de apoio, como a construção de </w:t>
                  </w:r>
                  <w:r w:rsidR="00DD1650">
                    <w:rPr>
                      <w:rFonts w:ascii="Arial" w:hAnsi="Arial" w:cs="Arial"/>
                      <w:sz w:val="24"/>
                      <w:szCs w:val="24"/>
                    </w:rPr>
                    <w:t>um site e a produção do documentário</w:t>
                  </w:r>
                  <w:r w:rsidRPr="00E9342F">
                    <w:rPr>
                      <w:rFonts w:ascii="Arial" w:hAnsi="Arial" w:cs="Arial"/>
                      <w:sz w:val="24"/>
                      <w:szCs w:val="24"/>
                    </w:rPr>
                    <w:t xml:space="preserve"> sobre a vida e obra do pintor</w:t>
                  </w:r>
                </w:p>
                <w:p w:rsidR="009003B7" w:rsidRPr="00E9342F" w:rsidRDefault="009003B7" w:rsidP="00DD165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9342F">
                    <w:rPr>
                      <w:rFonts w:ascii="Arial" w:hAnsi="Arial" w:cs="Arial"/>
                      <w:sz w:val="24"/>
                      <w:szCs w:val="24"/>
                    </w:rPr>
                    <w:t>Concluídas as etapas do projeto acontece nos dias 24</w:t>
                  </w:r>
                  <w:r w:rsidR="00A74E34" w:rsidRPr="00E9342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E9342F">
                    <w:rPr>
                      <w:rFonts w:ascii="Arial" w:hAnsi="Arial" w:cs="Arial"/>
                      <w:sz w:val="24"/>
                      <w:szCs w:val="24"/>
                    </w:rPr>
                    <w:t>e 25 de março, em Passos, o lançamento do livro.</w:t>
                  </w:r>
                  <w:r w:rsidR="008E75CB">
                    <w:rPr>
                      <w:rFonts w:ascii="Arial" w:hAnsi="Arial" w:cs="Arial"/>
                      <w:sz w:val="24"/>
                      <w:szCs w:val="24"/>
                    </w:rPr>
                    <w:t xml:space="preserve"> “Ensaio para uma pintura espírita”.</w:t>
                  </w:r>
                </w:p>
                <w:p w:rsidR="00DD1650" w:rsidRPr="00DD1650" w:rsidRDefault="00DD1650" w:rsidP="00DD165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A coordenadora </w:t>
                  </w:r>
                  <w:r w:rsidR="00A74E34" w:rsidRPr="00E9342F">
                    <w:rPr>
                      <w:rFonts w:ascii="Arial" w:hAnsi="Arial" w:cs="Arial"/>
                      <w:bCs/>
                      <w:sz w:val="24"/>
                      <w:szCs w:val="24"/>
                    </w:rPr>
                    <w:t>geral</w:t>
                  </w:r>
                  <w:r w:rsidR="008E75CB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do projeto é </w:t>
                  </w:r>
                  <w:proofErr w:type="spellStart"/>
                  <w:r w:rsidR="00A74E34" w:rsidRPr="00E9342F">
                    <w:rPr>
                      <w:rFonts w:ascii="Arial" w:hAnsi="Arial" w:cs="Arial"/>
                      <w:sz w:val="24"/>
                      <w:szCs w:val="24"/>
                    </w:rPr>
                    <w:t>Lubélia</w:t>
                  </w:r>
                  <w:proofErr w:type="spellEnd"/>
                  <w:r w:rsidR="00A74E34" w:rsidRPr="00E9342F">
                    <w:rPr>
                      <w:rFonts w:ascii="Arial" w:hAnsi="Arial" w:cs="Arial"/>
                      <w:sz w:val="24"/>
                      <w:szCs w:val="24"/>
                    </w:rPr>
                    <w:t xml:space="preserve"> Alves Pereira</w:t>
                  </w:r>
                  <w:r w:rsidR="008E75CB">
                    <w:rPr>
                      <w:rFonts w:ascii="Arial" w:hAnsi="Arial" w:cs="Arial"/>
                      <w:sz w:val="24"/>
                      <w:szCs w:val="24"/>
                    </w:rPr>
                    <w:t xml:space="preserve">, o </w:t>
                  </w:r>
                  <w:proofErr w:type="spellStart"/>
                  <w:r w:rsidR="008E75CB">
                    <w:rPr>
                      <w:rFonts w:ascii="Arial" w:hAnsi="Arial" w:cs="Arial"/>
                      <w:sz w:val="24"/>
                      <w:szCs w:val="24"/>
                    </w:rPr>
                    <w:t>cordernador</w:t>
                  </w:r>
                  <w:proofErr w:type="spellEnd"/>
                  <w:r w:rsidR="008E75CB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editorial e fotógrafo</w:t>
                  </w:r>
                  <w:r w:rsidR="00E9342F" w:rsidRPr="00E9342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A74E34" w:rsidRPr="00E9342F">
                    <w:rPr>
                      <w:rFonts w:ascii="Arial" w:hAnsi="Arial" w:cs="Arial"/>
                      <w:sz w:val="24"/>
                      <w:szCs w:val="24"/>
                    </w:rPr>
                    <w:t>Sylvio Coutinho</w:t>
                  </w:r>
                  <w:r w:rsidR="008E75CB">
                    <w:rPr>
                      <w:rFonts w:ascii="Arial" w:hAnsi="Arial" w:cs="Arial"/>
                      <w:sz w:val="24"/>
                      <w:szCs w:val="24"/>
                    </w:rPr>
                    <w:t>, o p</w:t>
                  </w:r>
                  <w:r w:rsidR="00E9342F" w:rsidRPr="00E9342F">
                    <w:rPr>
                      <w:rFonts w:ascii="Arial" w:hAnsi="Arial" w:cs="Arial"/>
                      <w:bCs/>
                      <w:sz w:val="24"/>
                      <w:szCs w:val="24"/>
                    </w:rPr>
                    <w:t>rojeto Editorial e arte fi</w:t>
                  </w:r>
                  <w:r w:rsidR="00A74E34" w:rsidRPr="00E9342F">
                    <w:rPr>
                      <w:rFonts w:ascii="Arial" w:hAnsi="Arial" w:cs="Arial"/>
                      <w:bCs/>
                      <w:sz w:val="24"/>
                      <w:szCs w:val="24"/>
                    </w:rPr>
                    <w:t>nal</w:t>
                  </w:r>
                  <w:r w:rsidR="008E75CB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é de</w:t>
                  </w:r>
                  <w:r w:rsidR="00E9342F" w:rsidRPr="00E9342F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</w:t>
                  </w:r>
                  <w:r w:rsidR="00A74E34" w:rsidRPr="00E9342F">
                    <w:rPr>
                      <w:rFonts w:ascii="Arial" w:hAnsi="Arial" w:cs="Arial"/>
                      <w:sz w:val="24"/>
                      <w:szCs w:val="24"/>
                    </w:rPr>
                    <w:t>Cláudio Márcio</w:t>
                  </w:r>
                  <w:r w:rsidR="008E75CB">
                    <w:rPr>
                      <w:rFonts w:ascii="Arial" w:hAnsi="Arial" w:cs="Arial"/>
                      <w:sz w:val="24"/>
                      <w:szCs w:val="24"/>
                    </w:rPr>
                    <w:t xml:space="preserve"> e as </w:t>
                  </w:r>
                  <w:r w:rsidR="00A74E34" w:rsidRPr="00E9342F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Imagens e edição </w:t>
                  </w:r>
                  <w:r w:rsidR="00E9342F" w:rsidRPr="00E9342F">
                    <w:rPr>
                      <w:rFonts w:ascii="Arial" w:hAnsi="Arial" w:cs="Arial"/>
                      <w:bCs/>
                      <w:sz w:val="24"/>
                      <w:szCs w:val="24"/>
                    </w:rPr>
                    <w:t>do vídeo</w:t>
                  </w:r>
                  <w:r w:rsidR="00A74E34" w:rsidRPr="00E9342F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: </w:t>
                  </w:r>
                  <w:r w:rsidR="00A74E34" w:rsidRPr="00E9342F">
                    <w:rPr>
                      <w:rFonts w:ascii="Arial" w:hAnsi="Arial" w:cs="Arial"/>
                      <w:sz w:val="24"/>
                      <w:szCs w:val="24"/>
                    </w:rPr>
                    <w:t>João Ernani Costa Garcia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9003B7" w:rsidRPr="00E9342F" w:rsidRDefault="009003B7" w:rsidP="00DD165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C8153D" w:rsidRDefault="00E9342F" w:rsidP="00DD165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Patrocinam o projeto:</w:t>
                  </w:r>
                  <w:r w:rsidR="009003B7" w:rsidRPr="00E9342F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</w:t>
                  </w:r>
                  <w:r w:rsidR="00DD1650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Eletrobrá</w:t>
                  </w:r>
                  <w:r w:rsidR="008E75CB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s, M</w:t>
                  </w:r>
                  <w:r w:rsidR="00DD1650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EC, CBMM, Prefeitura de Passos e Fundação de Ensino Superior de Passos - </w:t>
                  </w:r>
                  <w:proofErr w:type="spellStart"/>
                  <w:r w:rsidR="008E75CB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Fesp</w:t>
                  </w:r>
                  <w:proofErr w:type="spellEnd"/>
                </w:p>
                <w:p w:rsidR="0008211D" w:rsidRPr="00E9342F" w:rsidRDefault="0008211D" w:rsidP="00DD165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tbl>
                  <w:tblPr>
                    <w:tblW w:w="5000" w:type="pct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947"/>
                    <w:gridCol w:w="3477"/>
                  </w:tblGrid>
                  <w:tr w:rsidR="00C8153D" w:rsidRPr="00E9342F" w:rsidTr="0059057A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C55CD5" w:rsidRPr="00E9342F" w:rsidRDefault="00C55CD5" w:rsidP="00DD1650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</w:pPr>
                        <w:r w:rsidRPr="00E9342F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Wagner n</w:t>
                        </w:r>
                        <w:r w:rsidR="00C8153D" w:rsidRPr="00E9342F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asceu em 27 de julho de 1917 em Franca – SP</w:t>
                        </w:r>
                        <w:proofErr w:type="gramStart"/>
                        <w:r w:rsidR="00C8153D" w:rsidRPr="00E9342F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, iniciou</w:t>
                        </w:r>
                        <w:proofErr w:type="gramEnd"/>
                        <w:r w:rsidR="00C8153D" w:rsidRPr="00E9342F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 sua experiência pictórica aos 11 anos. Aos 20 anos teve um contato de dois meses com a Escola de Belas Artes de São Paulo, como ouvinte </w:t>
                        </w:r>
                        <w:proofErr w:type="gramStart"/>
                        <w:r w:rsidR="00C8153D" w:rsidRPr="00E9342F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livre.</w:t>
                        </w:r>
                        <w:proofErr w:type="gramEnd"/>
                        <w:r w:rsidR="00C8153D" w:rsidRPr="00E9342F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Inconformado com os processos acadêmicos, retirou-se da escola e seguiu carreira autodidata com suas experiências. Em fins de 1939 transfere-se de São Paulo para Passos MG</w:t>
                        </w:r>
                        <w:r w:rsidRPr="00E9342F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.</w:t>
                        </w:r>
                      </w:p>
                      <w:p w:rsidR="00C8153D" w:rsidRPr="00E9342F" w:rsidRDefault="00C8153D" w:rsidP="00DD1650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</w:pPr>
                        <w:r w:rsidRPr="00E9342F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A vida pacata do interior, em contrapartida à agitação da grande cidade, favorece-lhe a introspecção, dando origem à temática plena de assuntos filosófico</w:t>
                        </w:r>
                        <w:r w:rsidR="00C55CD5" w:rsidRPr="00E9342F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s e de pensamento mais </w:t>
                        </w:r>
                        <w:proofErr w:type="gramStart"/>
                        <w:r w:rsidR="00C55CD5" w:rsidRPr="00E9342F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profundo.</w:t>
                        </w:r>
                        <w:proofErr w:type="gramEnd"/>
                        <w:r w:rsidRPr="00E9342F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Os críticos enquadraram-no, em modo geral, dentro do surrealismo. Contudo, não se filia a nenhuma escola. Fica, no entanto, pensando que nome daria à sua arte simbolista. </w:t>
                        </w:r>
                      </w:p>
                      <w:p w:rsidR="00953935" w:rsidRPr="00E9342F" w:rsidRDefault="00C8153D" w:rsidP="00DD1650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</w:pPr>
                        <w:r w:rsidRPr="00E9342F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Desinteressad</w:t>
                        </w:r>
                        <w:r w:rsidR="00C55CD5" w:rsidRPr="00E9342F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o por exposição realizou individuais no MASP (1964 e 1981), Museu de Arte de Belo Horizonte (1989)</w:t>
                        </w:r>
                        <w:r w:rsidR="00E55658" w:rsidRPr="00E9342F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, entre outras.</w:t>
                        </w:r>
                        <w:r w:rsidRPr="00E9342F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 </w:t>
                        </w:r>
                        <w:r w:rsidR="00C55CD5" w:rsidRPr="00E9342F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Uma das exposições individuais realizadas aconteceu na Pinacoteca Municipal de Franca, em 1980, quando doou uma obra para o município. O Laboratório das Artes de Franca</w:t>
                        </w:r>
                        <w:proofErr w:type="gramStart"/>
                        <w:r w:rsidR="00C55CD5" w:rsidRPr="00E9342F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, tem</w:t>
                        </w:r>
                        <w:proofErr w:type="gramEnd"/>
                        <w:r w:rsidR="00C55CD5" w:rsidRPr="00E9342F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, desde 2009 uma obra de Wagner em seu acervo.</w:t>
                        </w:r>
                        <w:r w:rsidRPr="00E9342F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 </w:t>
                        </w:r>
                        <w:r w:rsidR="00E55658" w:rsidRPr="00E9342F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Além do Espaço Cultural Wagner de Castro, com 56 quadros,</w:t>
                        </w:r>
                        <w:proofErr w:type="gramStart"/>
                        <w:r w:rsidR="00E55658" w:rsidRPr="00E9342F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  </w:t>
                        </w:r>
                        <w:proofErr w:type="gramEnd"/>
                        <w:r w:rsidR="00E55658" w:rsidRPr="00E9342F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em Passos, suas obras estão no acervo do MAC-SP, Museu de Arte de Belo Horizonte, Museu do Café de Ribeirão Preto e diversos acervos particulares</w:t>
                        </w:r>
                      </w:p>
                      <w:p w:rsidR="0008211D" w:rsidRDefault="0008211D" w:rsidP="00DD1650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Lançamento do livro, exibição do documentário</w:t>
                        </w:r>
                        <w:r w:rsidR="00953935" w:rsidRPr="00E9342F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: </w:t>
                        </w:r>
                      </w:p>
                      <w:p w:rsidR="00953935" w:rsidRPr="00E9342F" w:rsidRDefault="00953935" w:rsidP="00DD1650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</w:pPr>
                        <w:r w:rsidRPr="00E9342F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24 de</w:t>
                        </w:r>
                        <w:r w:rsidR="00C95550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 março, a partir das 20 horas - </w:t>
                        </w:r>
                        <w:r w:rsidR="0008211D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Biblioteca da </w:t>
                        </w:r>
                        <w:r w:rsidRPr="00E9342F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FESP</w:t>
                        </w:r>
                        <w:r w:rsidR="0008211D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 – Av. Juca </w:t>
                        </w:r>
                        <w:proofErr w:type="spellStart"/>
                        <w:proofErr w:type="gramStart"/>
                        <w:r w:rsidR="0008211D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Stookler</w:t>
                        </w:r>
                        <w:proofErr w:type="spellEnd"/>
                        <w:r w:rsidR="0008211D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,</w:t>
                        </w:r>
                        <w:proofErr w:type="gramEnd"/>
                        <w:r w:rsidR="0008211D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1001 - Passos</w:t>
                        </w:r>
                      </w:p>
                      <w:p w:rsidR="00953935" w:rsidRPr="00E9342F" w:rsidRDefault="00953935" w:rsidP="00DD1650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</w:pPr>
                        <w:r w:rsidRPr="00E9342F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 25 de março de 2011 – a partir das 20 horas </w:t>
                        </w:r>
                        <w:r w:rsidR="0008211D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– </w:t>
                        </w:r>
                        <w:proofErr w:type="gramStart"/>
                        <w:r w:rsidR="0008211D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CPN –Clube</w:t>
                        </w:r>
                        <w:proofErr w:type="gramEnd"/>
                        <w:r w:rsidR="0008211D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 </w:t>
                        </w:r>
                        <w:proofErr w:type="spellStart"/>
                        <w:r w:rsidR="0008211D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Passense</w:t>
                        </w:r>
                        <w:proofErr w:type="spellEnd"/>
                        <w:r w:rsidR="0008211D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 de Natação – Rua Dr. </w:t>
                        </w:r>
                        <w:proofErr w:type="spellStart"/>
                        <w:r w:rsidR="0008211D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Saturnino</w:t>
                        </w:r>
                        <w:proofErr w:type="spellEnd"/>
                        <w:r w:rsidR="0008211D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, 300 -  Passos </w:t>
                        </w:r>
                      </w:p>
                      <w:p w:rsidR="00953935" w:rsidRPr="00E9342F" w:rsidRDefault="00953935" w:rsidP="00DD1650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</w:pPr>
                      </w:p>
                      <w:p w:rsidR="009003B7" w:rsidRPr="00E9342F" w:rsidRDefault="009003B7" w:rsidP="00DD1650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</w:pPr>
                      </w:p>
                      <w:p w:rsidR="009003B7" w:rsidRPr="00E9342F" w:rsidRDefault="009003B7" w:rsidP="00DD1650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</w:pPr>
                      </w:p>
                      <w:p w:rsidR="009003B7" w:rsidRPr="00E9342F" w:rsidRDefault="009003B7" w:rsidP="00DD1650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</w:pPr>
                      </w:p>
                      <w:p w:rsidR="009003B7" w:rsidRPr="00E9342F" w:rsidRDefault="009003B7" w:rsidP="00DD1650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</w:pPr>
                      </w:p>
                      <w:p w:rsidR="009003B7" w:rsidRPr="00E9342F" w:rsidRDefault="009003B7" w:rsidP="00DD1650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</w:pPr>
                      </w:p>
                      <w:p w:rsidR="009003B7" w:rsidRPr="00E9342F" w:rsidRDefault="009003B7" w:rsidP="00DD1650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</w:tr>
                  <w:tr w:rsidR="00C8153D" w:rsidRPr="00E9342F" w:rsidTr="0059057A">
                    <w:trPr>
                      <w:jc w:val="center"/>
                    </w:trPr>
                    <w:tc>
                      <w:tcPr>
                        <w:tcW w:w="5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C8153D" w:rsidRPr="00E9342F" w:rsidRDefault="00C8153D" w:rsidP="00DD165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</w:pPr>
                        <w:r w:rsidRPr="00E9342F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43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C8153D" w:rsidRPr="00E9342F" w:rsidRDefault="00C8153D" w:rsidP="00DD1650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</w:pPr>
                      </w:p>
                      <w:p w:rsidR="00C8153D" w:rsidRPr="00E9342F" w:rsidRDefault="00C8153D" w:rsidP="00DD1650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</w:pPr>
                        <w:r w:rsidRPr="00E9342F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  </w:t>
                        </w:r>
                      </w:p>
                    </w:tc>
                  </w:tr>
                  <w:tr w:rsidR="00C8153D" w:rsidRPr="00E9342F" w:rsidTr="0059057A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C8153D" w:rsidRPr="00E9342F" w:rsidRDefault="00C8153D" w:rsidP="00DD165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C8153D" w:rsidRPr="00E9342F" w:rsidRDefault="00C8153D" w:rsidP="00DD165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</w:tr>
                  <w:tr w:rsidR="00C8153D" w:rsidRPr="00E9342F" w:rsidTr="0059057A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C8153D" w:rsidRPr="00E9342F" w:rsidRDefault="00C8153D" w:rsidP="00DD165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</w:tr>
                  <w:tr w:rsidR="00C8153D" w:rsidRPr="00E9342F" w:rsidTr="0059057A">
                    <w:trPr>
                      <w:jc w:val="center"/>
                    </w:trPr>
                    <w:tc>
                      <w:tcPr>
                        <w:tcW w:w="57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C8153D" w:rsidRPr="00E9342F" w:rsidRDefault="00C8153D" w:rsidP="00DD165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C8153D" w:rsidRPr="00E9342F" w:rsidRDefault="00C8153D" w:rsidP="00DD1650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</w:tr>
                </w:tbl>
                <w:p w:rsidR="00C8153D" w:rsidRPr="00E9342F" w:rsidRDefault="00C8153D" w:rsidP="00DD1650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342F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  </w:t>
                  </w:r>
                </w:p>
                <w:p w:rsidR="00C8153D" w:rsidRPr="00E9342F" w:rsidRDefault="00C8153D" w:rsidP="00DD1650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342F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  </w:t>
                  </w:r>
                </w:p>
                <w:p w:rsidR="00C8153D" w:rsidRPr="00E9342F" w:rsidRDefault="00C8153D" w:rsidP="00DD1650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342F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  </w:t>
                  </w:r>
                </w:p>
                <w:p w:rsidR="00C8153D" w:rsidRPr="00E9342F" w:rsidRDefault="00C8153D" w:rsidP="00DD1650">
                  <w:pPr>
                    <w:spacing w:after="24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</w:p>
              </w:tc>
            </w:tr>
            <w:tr w:rsidR="00C8153D" w:rsidRPr="00E9342F" w:rsidTr="00E55658">
              <w:trPr>
                <w:jc w:val="center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C8153D" w:rsidRPr="00E9342F" w:rsidRDefault="00C8153D" w:rsidP="00DD165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pt-BR"/>
                    </w:rPr>
                  </w:pPr>
                </w:p>
              </w:tc>
            </w:tr>
          </w:tbl>
          <w:p w:rsidR="00C8153D" w:rsidRPr="00E9342F" w:rsidRDefault="00C8153D" w:rsidP="00DD1650">
            <w:pPr>
              <w:spacing w:after="0" w:line="240" w:lineRule="auto"/>
              <w:jc w:val="both"/>
              <w:rPr>
                <w:rFonts w:ascii="Arial" w:eastAsia="Times New Roman" w:hAnsi="Arial" w:cs="Arial"/>
                <w:vanish/>
                <w:color w:val="000000"/>
                <w:sz w:val="24"/>
                <w:szCs w:val="24"/>
                <w:lang w:eastAsia="pt-BR"/>
              </w:rPr>
            </w:pPr>
          </w:p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4A0"/>
            </w:tblPr>
            <w:tblGrid>
              <w:gridCol w:w="8504"/>
            </w:tblGrid>
            <w:tr w:rsidR="00C8153D" w:rsidRPr="00E9342F" w:rsidTr="0059057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817D"/>
                  <w:tcMar>
                    <w:top w:w="84" w:type="dxa"/>
                    <w:left w:w="84" w:type="dxa"/>
                    <w:bottom w:w="84" w:type="dxa"/>
                    <w:right w:w="84" w:type="dxa"/>
                  </w:tcMar>
                  <w:hideMark/>
                </w:tcPr>
                <w:p w:rsidR="00C8153D" w:rsidRPr="00E9342F" w:rsidRDefault="00C8153D" w:rsidP="00DD165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838383"/>
                      <w:sz w:val="24"/>
                      <w:szCs w:val="24"/>
                      <w:lang w:eastAsia="pt-BR"/>
                    </w:rPr>
                  </w:pPr>
                </w:p>
              </w:tc>
            </w:tr>
          </w:tbl>
          <w:p w:rsidR="00C8153D" w:rsidRPr="00E9342F" w:rsidRDefault="00C8153D" w:rsidP="00DD16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</w:tc>
      </w:tr>
    </w:tbl>
    <w:p w:rsidR="00C0216A" w:rsidRPr="00E55658" w:rsidRDefault="00C0216A" w:rsidP="00DD1650">
      <w:pPr>
        <w:autoSpaceDE w:val="0"/>
        <w:autoSpaceDN w:val="0"/>
        <w:adjustRightInd w:val="0"/>
        <w:spacing w:after="0" w:line="240" w:lineRule="auto"/>
        <w:jc w:val="both"/>
        <w:rPr>
          <w:rFonts w:ascii="HelveticaNeue-LightCond" w:hAnsi="HelveticaNeue-LightCond" w:cs="HelveticaNeue-LightCond"/>
          <w:sz w:val="28"/>
          <w:szCs w:val="28"/>
        </w:rPr>
      </w:pPr>
    </w:p>
    <w:sectPr w:rsidR="00C0216A" w:rsidRPr="00E55658" w:rsidSect="00322B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Neue-LightCon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8153D"/>
    <w:rsid w:val="0008211D"/>
    <w:rsid w:val="001B1FBA"/>
    <w:rsid w:val="00322B09"/>
    <w:rsid w:val="00530092"/>
    <w:rsid w:val="008E75CB"/>
    <w:rsid w:val="009003B7"/>
    <w:rsid w:val="00953935"/>
    <w:rsid w:val="00A32E98"/>
    <w:rsid w:val="00A533C5"/>
    <w:rsid w:val="00A74E34"/>
    <w:rsid w:val="00C0216A"/>
    <w:rsid w:val="00C55CD5"/>
    <w:rsid w:val="00C8153D"/>
    <w:rsid w:val="00C95550"/>
    <w:rsid w:val="00DD1650"/>
    <w:rsid w:val="00E55658"/>
    <w:rsid w:val="00E93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53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C81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15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415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Valued Acer Customer</cp:lastModifiedBy>
  <cp:revision>6</cp:revision>
  <dcterms:created xsi:type="dcterms:W3CDTF">2011-03-15T14:08:00Z</dcterms:created>
  <dcterms:modified xsi:type="dcterms:W3CDTF">2011-03-15T22:24:00Z</dcterms:modified>
</cp:coreProperties>
</file>