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00" w:rsidRPr="00C96306" w:rsidRDefault="00C96306" w:rsidP="00260100">
      <w:pPr>
        <w:pStyle w:val="NormalWeb"/>
        <w:ind w:left="-142"/>
        <w:rPr>
          <w:rStyle w:val="Forte"/>
          <w:rFonts w:ascii="Arial" w:hAnsi="Arial" w:cs="Arial"/>
          <w:b w:val="0"/>
        </w:rPr>
      </w:pPr>
      <w:r>
        <w:rPr>
          <w:rStyle w:val="Forte"/>
          <w:rFonts w:ascii="Arial" w:hAnsi="Arial" w:cs="Arial"/>
          <w:b w:val="0"/>
        </w:rPr>
        <w:t>Ana</w:t>
      </w:r>
      <w:r w:rsidR="00CE0582">
        <w:rPr>
          <w:rStyle w:val="Forte"/>
          <w:rFonts w:ascii="Arial" w:hAnsi="Arial" w:cs="Arial"/>
          <w:b w:val="0"/>
        </w:rPr>
        <w:t>c</w:t>
      </w:r>
      <w:r w:rsidR="00260100" w:rsidRPr="00C96306">
        <w:rPr>
          <w:rStyle w:val="Forte"/>
          <w:rFonts w:ascii="Arial" w:hAnsi="Arial" w:cs="Arial"/>
          <w:b w:val="0"/>
        </w:rPr>
        <w:t>rônicos da Madrugada</w:t>
      </w:r>
    </w:p>
    <w:p w:rsidR="00260100" w:rsidRPr="00C96306" w:rsidRDefault="00260100" w:rsidP="00260100">
      <w:pPr>
        <w:pStyle w:val="NormalWeb"/>
        <w:ind w:left="-142"/>
        <w:rPr>
          <w:rStyle w:val="Forte"/>
          <w:rFonts w:ascii="Arial" w:hAnsi="Arial" w:cs="Arial"/>
          <w:b w:val="0"/>
        </w:rPr>
      </w:pPr>
      <w:r w:rsidRPr="00C96306">
        <w:rPr>
          <w:rStyle w:val="Forte"/>
          <w:rFonts w:ascii="Arial" w:hAnsi="Arial" w:cs="Arial"/>
          <w:b w:val="0"/>
        </w:rPr>
        <w:t>O grupo Anacrônicos da Madrugada surgiu em 1980 e tinha como objetivo difundir a arte moderna no interior do Estado de São Paulo e ao mesmo tempo manter diálogo estético com a capital.</w:t>
      </w:r>
      <w:r w:rsidR="00C96306">
        <w:rPr>
          <w:rStyle w:val="Forte"/>
          <w:rFonts w:ascii="Arial" w:hAnsi="Arial" w:cs="Arial"/>
          <w:b w:val="0"/>
        </w:rPr>
        <w:t xml:space="preserve"> Realizaram diversas mostra </w:t>
      </w:r>
      <w:r w:rsidRPr="00C96306">
        <w:rPr>
          <w:rStyle w:val="Forte"/>
          <w:rFonts w:ascii="Arial" w:hAnsi="Arial" w:cs="Arial"/>
          <w:b w:val="0"/>
        </w:rPr>
        <w:t xml:space="preserve">em Araraquara, Altinópolis, </w:t>
      </w:r>
      <w:r w:rsidR="00C96306">
        <w:rPr>
          <w:rStyle w:val="Forte"/>
          <w:rFonts w:ascii="Arial" w:hAnsi="Arial" w:cs="Arial"/>
          <w:b w:val="0"/>
        </w:rPr>
        <w:t xml:space="preserve">Cravinhos, Matão, </w:t>
      </w:r>
      <w:r w:rsidRPr="00C96306">
        <w:rPr>
          <w:rStyle w:val="Forte"/>
          <w:rFonts w:ascii="Arial" w:hAnsi="Arial" w:cs="Arial"/>
          <w:b w:val="0"/>
        </w:rPr>
        <w:t>Ribei</w:t>
      </w:r>
      <w:r w:rsidR="00A83EED">
        <w:rPr>
          <w:rStyle w:val="Forte"/>
          <w:rFonts w:ascii="Arial" w:hAnsi="Arial" w:cs="Arial"/>
          <w:b w:val="0"/>
        </w:rPr>
        <w:t>rão Preto, Campinas, São Carlos e Catanduva</w:t>
      </w:r>
      <w:r w:rsidRPr="00C96306">
        <w:rPr>
          <w:rStyle w:val="Forte"/>
          <w:rFonts w:ascii="Arial" w:hAnsi="Arial" w:cs="Arial"/>
          <w:b w:val="0"/>
        </w:rPr>
        <w:t>. Foi uma das primeiras tentativas de entrelaçamento cultural do interior com a capital.</w:t>
      </w:r>
    </w:p>
    <w:p w:rsidR="00F513A9" w:rsidRPr="00C96306" w:rsidRDefault="00BE3B03" w:rsidP="004A2862">
      <w:pPr>
        <w:pStyle w:val="NormalWeb"/>
        <w:ind w:left="-142"/>
        <w:rPr>
          <w:rFonts w:ascii="Arial" w:hAnsi="Arial" w:cs="Arial"/>
        </w:rPr>
      </w:pPr>
      <w:r>
        <w:rPr>
          <w:rFonts w:ascii="Arial" w:hAnsi="Arial" w:cs="Arial"/>
        </w:rPr>
        <w:t>Formaram o grupo artistas de nossa região de Ribeirão Preto, de Campinas e ABC.</w:t>
      </w:r>
      <w:r w:rsidR="00557A3A">
        <w:rPr>
          <w:rFonts w:ascii="Arial" w:hAnsi="Arial" w:cs="Arial"/>
        </w:rPr>
        <w:t xml:space="preserve"> Da nossa região participaram:</w:t>
      </w:r>
    </w:p>
    <w:p w:rsidR="00BF4845" w:rsidRDefault="00887AD0" w:rsidP="00BF4845">
      <w:pPr>
        <w:pStyle w:val="NormalWeb"/>
        <w:ind w:left="-142"/>
        <w:jc w:val="both"/>
        <w:rPr>
          <w:rFonts w:ascii="Arial" w:hAnsi="Arial" w:cs="Arial"/>
        </w:rPr>
      </w:pPr>
      <w:r w:rsidRPr="00C96306">
        <w:rPr>
          <w:rFonts w:ascii="Arial" w:hAnsi="Arial" w:cs="Arial"/>
        </w:rPr>
        <w:t>Pedro Caminada Manuel-Gismondi</w:t>
      </w:r>
      <w:r w:rsidR="004B7DEA" w:rsidRPr="00C96306">
        <w:rPr>
          <w:rFonts w:ascii="Arial" w:hAnsi="Arial" w:cs="Arial"/>
        </w:rPr>
        <w:t xml:space="preserve"> (Roma, Itália 1925 – Ribeirão Preto </w:t>
      </w:r>
      <w:r w:rsidR="00BF4845">
        <w:rPr>
          <w:rFonts w:ascii="Arial" w:hAnsi="Arial" w:cs="Arial"/>
        </w:rPr>
        <w:t>-´</w:t>
      </w:r>
      <w:r w:rsidRPr="00C96306">
        <w:rPr>
          <w:rFonts w:ascii="Arial" w:hAnsi="Arial" w:cs="Arial"/>
        </w:rPr>
        <w:t>1999). Fotó</w:t>
      </w:r>
      <w:r w:rsidR="00AF5A86">
        <w:rPr>
          <w:rFonts w:ascii="Arial" w:hAnsi="Arial" w:cs="Arial"/>
        </w:rPr>
        <w:t xml:space="preserve">grafo, pintor, escritor e </w:t>
      </w:r>
      <w:r w:rsidR="00BF4845">
        <w:rPr>
          <w:rFonts w:ascii="Arial" w:hAnsi="Arial" w:cs="Arial"/>
        </w:rPr>
        <w:t>professor e</w:t>
      </w:r>
      <w:r w:rsidR="00C96306">
        <w:rPr>
          <w:rFonts w:ascii="Arial" w:hAnsi="Arial" w:cs="Arial"/>
        </w:rPr>
        <w:t xml:space="preserve"> crítico de Arte, chegando a ser presidente da</w:t>
      </w:r>
      <w:r w:rsidRPr="00C96306">
        <w:rPr>
          <w:rFonts w:ascii="Arial" w:hAnsi="Arial" w:cs="Arial"/>
        </w:rPr>
        <w:t xml:space="preserve"> Associação Brasil</w:t>
      </w:r>
      <w:r w:rsidR="00BF4845">
        <w:rPr>
          <w:rFonts w:ascii="Arial" w:hAnsi="Arial" w:cs="Arial"/>
        </w:rPr>
        <w:t>eira de Críticos de Arte. N</w:t>
      </w:r>
      <w:r w:rsidRPr="00C96306">
        <w:rPr>
          <w:rFonts w:ascii="Arial" w:hAnsi="Arial" w:cs="Arial"/>
        </w:rPr>
        <w:t>a década de 60, forma o Movimento do Realismo Mágico, 1964, com Wesley Duke Lee, Maria Cecília, Otto St</w:t>
      </w:r>
      <w:r w:rsidR="00BF4845">
        <w:rPr>
          <w:rFonts w:ascii="Arial" w:hAnsi="Arial" w:cs="Arial"/>
        </w:rPr>
        <w:t>upakof</w:t>
      </w:r>
      <w:r w:rsidR="004B7DEA" w:rsidRPr="00C96306">
        <w:rPr>
          <w:rFonts w:ascii="Arial" w:hAnsi="Arial" w:cs="Arial"/>
        </w:rPr>
        <w:t>. Tornou</w:t>
      </w:r>
      <w:r w:rsidRPr="00C96306">
        <w:rPr>
          <w:rFonts w:ascii="Arial" w:hAnsi="Arial" w:cs="Arial"/>
        </w:rPr>
        <w:t>-se diretor da Escola de Artes Plásticas de Ribeirão Preto, e realiza sua primeira exposiçã</w:t>
      </w:r>
      <w:r w:rsidR="00BF4845">
        <w:rPr>
          <w:rFonts w:ascii="Arial" w:hAnsi="Arial" w:cs="Arial"/>
        </w:rPr>
        <w:t>o individual</w:t>
      </w:r>
      <w:r w:rsidRPr="00C96306">
        <w:rPr>
          <w:rFonts w:ascii="Arial" w:hAnsi="Arial" w:cs="Arial"/>
        </w:rPr>
        <w:t xml:space="preserve"> em Ribei</w:t>
      </w:r>
      <w:r w:rsidR="00BF4845">
        <w:rPr>
          <w:rFonts w:ascii="Arial" w:hAnsi="Arial" w:cs="Arial"/>
        </w:rPr>
        <w:t xml:space="preserve">rão Preto. É </w:t>
      </w:r>
      <w:r w:rsidR="00434099" w:rsidRPr="00C96306">
        <w:rPr>
          <w:rFonts w:ascii="Arial" w:hAnsi="Arial" w:cs="Arial"/>
        </w:rPr>
        <w:t xml:space="preserve">nomeado delegado da Secretaria de Estado da Cultura de São Paulo em 1983. </w:t>
      </w:r>
    </w:p>
    <w:p w:rsidR="00D34787" w:rsidRPr="00C96306" w:rsidRDefault="00AF5A86" w:rsidP="00BF4845">
      <w:pPr>
        <w:pStyle w:val="NormalWeb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Ermelindo Nardin (Piracicaba - </w:t>
      </w:r>
      <w:r w:rsidR="00953FAB" w:rsidRPr="00C96306">
        <w:rPr>
          <w:rFonts w:ascii="Arial" w:hAnsi="Arial" w:cs="Arial"/>
        </w:rPr>
        <w:t>1943). Pintor, desenhis</w:t>
      </w:r>
      <w:r>
        <w:rPr>
          <w:rFonts w:ascii="Arial" w:hAnsi="Arial" w:cs="Arial"/>
        </w:rPr>
        <w:t>ta, gravador e professor. Estudou</w:t>
      </w:r>
      <w:r w:rsidR="00953FAB" w:rsidRPr="00C96306">
        <w:rPr>
          <w:rFonts w:ascii="Arial" w:hAnsi="Arial" w:cs="Arial"/>
        </w:rPr>
        <w:t xml:space="preserve"> na Escola de Belas Artes de São Paulo entre 1957 e </w:t>
      </w:r>
      <w:r w:rsidR="00BE3B03" w:rsidRPr="00C96306">
        <w:rPr>
          <w:rFonts w:ascii="Arial" w:hAnsi="Arial" w:cs="Arial"/>
        </w:rPr>
        <w:t>1962.</w:t>
      </w:r>
      <w:r w:rsidR="00041DED" w:rsidRPr="00C96306">
        <w:rPr>
          <w:rFonts w:ascii="Arial" w:hAnsi="Arial" w:cs="Arial"/>
        </w:rPr>
        <w:t xml:space="preserve"> R</w:t>
      </w:r>
      <w:r w:rsidR="00953FAB" w:rsidRPr="00C96306">
        <w:rPr>
          <w:rFonts w:ascii="Arial" w:hAnsi="Arial" w:cs="Arial"/>
        </w:rPr>
        <w:t>ealiza</w:t>
      </w:r>
      <w:r w:rsidR="002A398B">
        <w:rPr>
          <w:rFonts w:ascii="Arial" w:hAnsi="Arial" w:cs="Arial"/>
        </w:rPr>
        <w:t xml:space="preserve">, em 1968 </w:t>
      </w:r>
      <w:r w:rsidR="00953FAB" w:rsidRPr="00C96306">
        <w:rPr>
          <w:rFonts w:ascii="Arial" w:hAnsi="Arial" w:cs="Arial"/>
        </w:rPr>
        <w:t xml:space="preserve">sua primeira exposição individual </w:t>
      </w:r>
      <w:r w:rsidR="0043565C">
        <w:rPr>
          <w:rFonts w:ascii="Arial" w:hAnsi="Arial" w:cs="Arial"/>
        </w:rPr>
        <w:t>no MAC Campinas</w:t>
      </w:r>
      <w:r w:rsidR="00953FAB" w:rsidRPr="00C96306">
        <w:rPr>
          <w:rFonts w:ascii="Arial" w:hAnsi="Arial" w:cs="Arial"/>
        </w:rPr>
        <w:t xml:space="preserve">. </w:t>
      </w:r>
      <w:r w:rsidR="0043565C">
        <w:rPr>
          <w:rFonts w:ascii="Arial" w:hAnsi="Arial" w:cs="Arial"/>
        </w:rPr>
        <w:t>Foi na</w:t>
      </w:r>
      <w:r w:rsidR="00953FAB" w:rsidRPr="00C96306">
        <w:rPr>
          <w:rFonts w:ascii="Arial" w:hAnsi="Arial" w:cs="Arial"/>
        </w:rPr>
        <w:t xml:space="preserve"> Escola de Belas Artes </w:t>
      </w:r>
      <w:r w:rsidR="0043565C">
        <w:rPr>
          <w:rFonts w:ascii="Arial" w:hAnsi="Arial" w:cs="Arial"/>
        </w:rPr>
        <w:t>de São Paulo, entre 1961 e 1962.</w:t>
      </w:r>
      <w:r w:rsidR="00953FAB" w:rsidRPr="00C96306">
        <w:rPr>
          <w:rFonts w:ascii="Arial" w:hAnsi="Arial" w:cs="Arial"/>
        </w:rPr>
        <w:t xml:space="preserve"> Em 1983 o </w:t>
      </w:r>
      <w:hyperlink r:id="rId7" w:history="1">
        <w:r w:rsidR="00BE3B03" w:rsidRPr="00C96306">
          <w:rPr>
            <w:rStyle w:val="Hyperlink"/>
            <w:rFonts w:ascii="Arial" w:hAnsi="Arial" w:cs="Arial"/>
            <w:color w:val="990000"/>
            <w:u w:val="none"/>
          </w:rPr>
          <w:t>MASP</w:t>
        </w:r>
      </w:hyperlink>
      <w:r w:rsidR="00953FAB" w:rsidRPr="00C96306">
        <w:rPr>
          <w:rFonts w:ascii="Arial" w:hAnsi="Arial" w:cs="Arial"/>
        </w:rPr>
        <w:t xml:space="preserve"> publica o livro </w:t>
      </w:r>
      <w:r w:rsidR="00953FAB" w:rsidRPr="00C96306">
        <w:rPr>
          <w:rStyle w:val="nfase"/>
          <w:rFonts w:ascii="Arial" w:hAnsi="Arial" w:cs="Arial"/>
        </w:rPr>
        <w:t>Retratos Imaginários de Ermelindo Nardin 1978/1983</w:t>
      </w:r>
      <w:r w:rsidR="00953FAB" w:rsidRPr="00C96306">
        <w:rPr>
          <w:rFonts w:ascii="Arial" w:hAnsi="Arial" w:cs="Arial"/>
        </w:rPr>
        <w:t>, com texto de Jacob Klin</w:t>
      </w:r>
      <w:r w:rsidR="00CE0582">
        <w:rPr>
          <w:rFonts w:ascii="Arial" w:hAnsi="Arial" w:cs="Arial"/>
        </w:rPr>
        <w:t>towitz. O artista leciona na</w:t>
      </w:r>
      <w:r w:rsidR="0043565C">
        <w:rPr>
          <w:rFonts w:ascii="Arial" w:hAnsi="Arial" w:cs="Arial"/>
        </w:rPr>
        <w:t xml:space="preserve"> </w:t>
      </w:r>
      <w:r w:rsidR="00953FAB" w:rsidRPr="00C96306">
        <w:rPr>
          <w:rFonts w:ascii="Arial" w:hAnsi="Arial" w:cs="Arial"/>
        </w:rPr>
        <w:t>Unicamp em 19</w:t>
      </w:r>
      <w:r w:rsidR="00CE0582">
        <w:rPr>
          <w:rFonts w:ascii="Arial" w:hAnsi="Arial" w:cs="Arial"/>
        </w:rPr>
        <w:t>86 e</w:t>
      </w:r>
      <w:r w:rsidR="00953FAB" w:rsidRPr="00C96306">
        <w:rPr>
          <w:rFonts w:ascii="Arial" w:hAnsi="Arial" w:cs="Arial"/>
        </w:rPr>
        <w:t xml:space="preserve"> no Paço das Artes, em 1988. </w:t>
      </w:r>
      <w:r w:rsidR="00041DED" w:rsidRPr="00C96306">
        <w:rPr>
          <w:rFonts w:ascii="Arial" w:hAnsi="Arial" w:cs="Arial"/>
        </w:rPr>
        <w:t>Continua a expor e tem obras espalhadas pelo Brasil e no exterior</w:t>
      </w:r>
    </w:p>
    <w:tbl>
      <w:tblPr>
        <w:tblW w:w="117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162"/>
        <w:gridCol w:w="329"/>
        <w:gridCol w:w="2209"/>
      </w:tblGrid>
      <w:tr w:rsidR="001847CE" w:rsidRPr="00C96306" w:rsidTr="00B018A4">
        <w:trPr>
          <w:tblCellSpacing w:w="0" w:type="dxa"/>
          <w:jc w:val="center"/>
        </w:trPr>
        <w:tc>
          <w:tcPr>
            <w:tcW w:w="9162" w:type="dxa"/>
            <w:hideMark/>
          </w:tcPr>
          <w:p w:rsidR="001847CE" w:rsidRPr="00C96306" w:rsidRDefault="001847CE" w:rsidP="001847CE">
            <w:pPr>
              <w:spacing w:after="0" w:line="240" w:lineRule="auto"/>
              <w:ind w:left="-142"/>
              <w:jc w:val="both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29" w:type="dxa"/>
            <w:vAlign w:val="center"/>
            <w:hideMark/>
          </w:tcPr>
          <w:p w:rsidR="001847CE" w:rsidRPr="00C96306" w:rsidRDefault="001847CE" w:rsidP="001847CE">
            <w:pPr>
              <w:spacing w:after="0" w:line="240" w:lineRule="auto"/>
              <w:ind w:left="-142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C96306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209" w:type="dxa"/>
            <w:hideMark/>
          </w:tcPr>
          <w:p w:rsidR="001847CE" w:rsidRPr="00C96306" w:rsidRDefault="001847CE" w:rsidP="001847CE">
            <w:pPr>
              <w:spacing w:after="0" w:line="240" w:lineRule="auto"/>
              <w:ind w:left="-142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DE31A3" w:rsidRPr="00C96306" w:rsidRDefault="002A398B" w:rsidP="002A398B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C96306" w:rsidRPr="00C96306">
        <w:rPr>
          <w:rFonts w:ascii="Arial" w:hAnsi="Arial" w:cs="Arial"/>
        </w:rPr>
        <w:t>rancisco</w:t>
      </w:r>
      <w:r w:rsidR="00D7705E" w:rsidRPr="00C96306">
        <w:rPr>
          <w:rFonts w:ascii="Arial" w:hAnsi="Arial" w:cs="Arial"/>
        </w:rPr>
        <w:t xml:space="preserve"> </w:t>
      </w:r>
      <w:r w:rsidR="00DE31A3" w:rsidRPr="00C96306">
        <w:rPr>
          <w:rFonts w:ascii="Arial" w:hAnsi="Arial" w:cs="Arial"/>
        </w:rPr>
        <w:t>Amêndola da Silva (Ibiting</w:t>
      </w:r>
      <w:r>
        <w:rPr>
          <w:rFonts w:ascii="Arial" w:hAnsi="Arial" w:cs="Arial"/>
        </w:rPr>
        <w:t>a - 1924 - Ribeirão Preto -</w:t>
      </w:r>
      <w:r w:rsidR="00DE31A3" w:rsidRPr="00C96306">
        <w:rPr>
          <w:rFonts w:ascii="Arial" w:hAnsi="Arial" w:cs="Arial"/>
        </w:rPr>
        <w:t xml:space="preserve"> 2007). Pintor, ilustrador, publicitário, artista gráfico, fotógraf</w:t>
      </w:r>
      <w:r w:rsidR="00645E32" w:rsidRPr="00C96306">
        <w:rPr>
          <w:rFonts w:ascii="Arial" w:hAnsi="Arial" w:cs="Arial"/>
        </w:rPr>
        <w:t>o. </w:t>
      </w:r>
      <w:r w:rsidR="00DE31A3" w:rsidRPr="00C96306">
        <w:rPr>
          <w:rFonts w:ascii="Arial" w:hAnsi="Arial" w:cs="Arial"/>
        </w:rPr>
        <w:t xml:space="preserve"> Transfere-se em 1941 para Araraqua</w:t>
      </w:r>
      <w:r>
        <w:rPr>
          <w:rFonts w:ascii="Arial" w:hAnsi="Arial" w:cs="Arial"/>
        </w:rPr>
        <w:t>ra</w:t>
      </w:r>
      <w:r w:rsidR="00BE3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onde</w:t>
      </w:r>
      <w:r w:rsidR="00645E32" w:rsidRPr="00C96306">
        <w:rPr>
          <w:rFonts w:ascii="Arial" w:hAnsi="Arial" w:cs="Arial"/>
        </w:rPr>
        <w:t xml:space="preserve"> </w:t>
      </w:r>
      <w:r w:rsidR="00DE31A3" w:rsidRPr="00C96306">
        <w:rPr>
          <w:rFonts w:ascii="Arial" w:hAnsi="Arial" w:cs="Arial"/>
        </w:rPr>
        <w:t xml:space="preserve">estuda na Escola de Belas </w:t>
      </w:r>
      <w:r>
        <w:rPr>
          <w:rFonts w:ascii="Arial" w:hAnsi="Arial" w:cs="Arial"/>
        </w:rPr>
        <w:t>Artes formando-se em 1</w:t>
      </w:r>
      <w:r w:rsidR="00BF4845">
        <w:rPr>
          <w:rFonts w:ascii="Arial" w:hAnsi="Arial" w:cs="Arial"/>
        </w:rPr>
        <w:t>950.</w:t>
      </w:r>
      <w:r>
        <w:rPr>
          <w:rFonts w:ascii="Arial" w:hAnsi="Arial" w:cs="Arial"/>
        </w:rPr>
        <w:t xml:space="preserve"> </w:t>
      </w:r>
      <w:r w:rsidR="00DE31A3" w:rsidRPr="00C96306">
        <w:rPr>
          <w:rFonts w:ascii="Arial" w:hAnsi="Arial" w:cs="Arial"/>
        </w:rPr>
        <w:t>Participa da 1ª Bienal Internacional de São Paulo, em 1951. É professor e diretor da Escola de Belas Artes</w:t>
      </w:r>
      <w:r w:rsidR="00994755">
        <w:rPr>
          <w:rFonts w:ascii="Arial" w:hAnsi="Arial" w:cs="Arial"/>
        </w:rPr>
        <w:t xml:space="preserve"> de Araraquara. </w:t>
      </w:r>
      <w:r w:rsidR="00DE31A3" w:rsidRPr="00C96306">
        <w:rPr>
          <w:rFonts w:ascii="Arial" w:hAnsi="Arial" w:cs="Arial"/>
        </w:rPr>
        <w:t>Em 1958, muda-se para Ribeirão Preto, e torna-se professor da Escola de Artes Plásticas. Envolve-se com as diversas at</w:t>
      </w:r>
      <w:r w:rsidR="00994755">
        <w:rPr>
          <w:rFonts w:ascii="Arial" w:hAnsi="Arial" w:cs="Arial"/>
        </w:rPr>
        <w:t>ividades</w:t>
      </w:r>
      <w:r w:rsidR="00DE31A3" w:rsidRPr="00C96306">
        <w:rPr>
          <w:rFonts w:ascii="Arial" w:hAnsi="Arial" w:cs="Arial"/>
        </w:rPr>
        <w:t xml:space="preserve"> como os clubes de fotografi</w:t>
      </w:r>
      <w:r w:rsidR="00994755">
        <w:rPr>
          <w:rFonts w:ascii="Arial" w:hAnsi="Arial" w:cs="Arial"/>
        </w:rPr>
        <w:t>as, exposições</w:t>
      </w:r>
      <w:r w:rsidR="00DE31A3" w:rsidRPr="00C96306">
        <w:rPr>
          <w:rFonts w:ascii="Arial" w:hAnsi="Arial" w:cs="Arial"/>
        </w:rPr>
        <w:t>, festivais</w:t>
      </w:r>
      <w:r w:rsidR="00873255">
        <w:rPr>
          <w:rFonts w:ascii="Arial" w:hAnsi="Arial" w:cs="Arial"/>
        </w:rPr>
        <w:t xml:space="preserve"> de cinema</w:t>
      </w:r>
      <w:r w:rsidR="00DE31A3" w:rsidRPr="00C96306">
        <w:rPr>
          <w:rFonts w:ascii="Arial" w:hAnsi="Arial" w:cs="Arial"/>
        </w:rPr>
        <w:t>, cursos e</w:t>
      </w:r>
      <w:r>
        <w:rPr>
          <w:rFonts w:ascii="Arial" w:hAnsi="Arial" w:cs="Arial"/>
        </w:rPr>
        <w:t xml:space="preserve"> palestras.</w:t>
      </w:r>
    </w:p>
    <w:p w:rsidR="00DE31A3" w:rsidRDefault="00DE31A3" w:rsidP="00DE31A3">
      <w:pPr>
        <w:pStyle w:val="NormalWeb"/>
        <w:rPr>
          <w:rFonts w:ascii="Arial" w:hAnsi="Arial" w:cs="Arial"/>
          <w:sz w:val="11"/>
          <w:szCs w:val="11"/>
        </w:rPr>
      </w:pPr>
    </w:p>
    <w:p w:rsidR="00887AD0" w:rsidRDefault="00887AD0" w:rsidP="00F513A9">
      <w:pPr>
        <w:pStyle w:val="NormalWeb"/>
        <w:rPr>
          <w:rFonts w:ascii="Arial" w:hAnsi="Arial" w:cs="Arial"/>
          <w:sz w:val="11"/>
          <w:szCs w:val="11"/>
        </w:rPr>
      </w:pPr>
    </w:p>
    <w:p w:rsidR="00F922CA" w:rsidRDefault="00F922CA"/>
    <w:sectPr w:rsidR="00F922CA" w:rsidSect="00E241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75C" w:rsidRDefault="003C075C" w:rsidP="00D01A4B">
      <w:pPr>
        <w:spacing w:after="0" w:line="240" w:lineRule="auto"/>
      </w:pPr>
      <w:r>
        <w:separator/>
      </w:r>
    </w:p>
  </w:endnote>
  <w:endnote w:type="continuationSeparator" w:id="1">
    <w:p w:rsidR="003C075C" w:rsidRDefault="003C075C" w:rsidP="00D0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75C" w:rsidRDefault="003C075C" w:rsidP="00D01A4B">
      <w:pPr>
        <w:spacing w:after="0" w:line="240" w:lineRule="auto"/>
      </w:pPr>
      <w:r>
        <w:separator/>
      </w:r>
    </w:p>
  </w:footnote>
  <w:footnote w:type="continuationSeparator" w:id="1">
    <w:p w:rsidR="003C075C" w:rsidRDefault="003C075C" w:rsidP="00D01A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F513A9"/>
    <w:rsid w:val="00041DED"/>
    <w:rsid w:val="001847CE"/>
    <w:rsid w:val="001A2752"/>
    <w:rsid w:val="00260100"/>
    <w:rsid w:val="002A398B"/>
    <w:rsid w:val="003C075C"/>
    <w:rsid w:val="00434099"/>
    <w:rsid w:val="0043565C"/>
    <w:rsid w:val="004A2862"/>
    <w:rsid w:val="004B4F52"/>
    <w:rsid w:val="004B7DEA"/>
    <w:rsid w:val="00557A3A"/>
    <w:rsid w:val="00645E32"/>
    <w:rsid w:val="00873255"/>
    <w:rsid w:val="00887AD0"/>
    <w:rsid w:val="008C01FF"/>
    <w:rsid w:val="00953FAB"/>
    <w:rsid w:val="00994755"/>
    <w:rsid w:val="00A83EED"/>
    <w:rsid w:val="00AB23BD"/>
    <w:rsid w:val="00AF5A86"/>
    <w:rsid w:val="00B018A4"/>
    <w:rsid w:val="00BE3B03"/>
    <w:rsid w:val="00BF4845"/>
    <w:rsid w:val="00C96306"/>
    <w:rsid w:val="00CE0582"/>
    <w:rsid w:val="00D01A4B"/>
    <w:rsid w:val="00D34787"/>
    <w:rsid w:val="00D43469"/>
    <w:rsid w:val="00D7705E"/>
    <w:rsid w:val="00DE31A3"/>
    <w:rsid w:val="00E241E5"/>
    <w:rsid w:val="00F513A9"/>
    <w:rsid w:val="00F9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2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F513A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5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513A9"/>
    <w:rPr>
      <w:b/>
      <w:bCs/>
    </w:rPr>
  </w:style>
  <w:style w:type="character" w:styleId="nfase">
    <w:name w:val="Emphasis"/>
    <w:basedOn w:val="Fontepargpadro"/>
    <w:uiPriority w:val="20"/>
    <w:qFormat/>
    <w:rsid w:val="00953FAB"/>
    <w:rPr>
      <w:i/>
      <w:iCs/>
    </w:rPr>
  </w:style>
  <w:style w:type="character" w:customStyle="1" w:styleId="style211">
    <w:name w:val="style211"/>
    <w:basedOn w:val="Fontepargpadro"/>
    <w:rsid w:val="001847CE"/>
    <w:rPr>
      <w:rFonts w:ascii="Arial" w:hAnsi="Arial" w:cs="Arial" w:hint="default"/>
      <w:color w:val="965005"/>
      <w:sz w:val="12"/>
      <w:szCs w:val="12"/>
    </w:rPr>
  </w:style>
  <w:style w:type="character" w:customStyle="1" w:styleId="style191">
    <w:name w:val="style191"/>
    <w:basedOn w:val="Fontepargpadro"/>
    <w:rsid w:val="001847CE"/>
    <w:rPr>
      <w:rFonts w:ascii="Arial" w:hAnsi="Arial" w:cs="Arial" w:hint="default"/>
      <w:sz w:val="11"/>
      <w:szCs w:val="11"/>
    </w:rPr>
  </w:style>
  <w:style w:type="paragraph" w:styleId="Cabealho">
    <w:name w:val="header"/>
    <w:basedOn w:val="Normal"/>
    <w:link w:val="CabealhoChar"/>
    <w:uiPriority w:val="99"/>
    <w:semiHidden/>
    <w:unhideWhenUsed/>
    <w:rsid w:val="00D01A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01A4B"/>
  </w:style>
  <w:style w:type="paragraph" w:styleId="Rodap">
    <w:name w:val="footer"/>
    <w:basedOn w:val="Normal"/>
    <w:link w:val="RodapChar"/>
    <w:uiPriority w:val="99"/>
    <w:semiHidden/>
    <w:unhideWhenUsed/>
    <w:rsid w:val="00D01A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01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1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9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ucultural.org.br/aplicExternas/enciclopedia_IC/index.cfm?fuseaction=marcos_texto&amp;cd_verbete=341&amp;cd_idioma=2855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78F8D-D2B3-433B-A8A5-7F485890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2011-10-05T00:58:00Z</dcterms:created>
  <dcterms:modified xsi:type="dcterms:W3CDTF">2011-10-05T00:58:00Z</dcterms:modified>
</cp:coreProperties>
</file>