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84" w:rsidRDefault="001F7B53">
      <w:r>
        <w:t>Xerografia ou a</w:t>
      </w:r>
      <w:r w:rsidR="009C4EC9">
        <w:t xml:space="preserve"> </w:t>
      </w:r>
      <w:r w:rsidR="00903FEE">
        <w:t>Xerox Arte dos anos 80</w:t>
      </w:r>
    </w:p>
    <w:p w:rsidR="005C56BB" w:rsidRPr="00540CCF" w:rsidRDefault="009C4EC9">
      <w:r>
        <w:t xml:space="preserve">Quando a máquina copiadora surgiu como meio de comunicação rápida e eficaz quanto à televisão ou o telefone. </w:t>
      </w:r>
      <w:r w:rsidR="005C56BB">
        <w:t xml:space="preserve"> Seu criador foi </w:t>
      </w:r>
      <w:r w:rsidR="0087675C">
        <w:t>o americano Chester Carlson em 1938, com o nome de origem grega</w:t>
      </w:r>
      <w:r>
        <w:t xml:space="preserve"> </w:t>
      </w:r>
      <w:r w:rsidR="0087675C">
        <w:t>xerografia, que significa “escrita a seco”, mas somente no final dos anos 50 seria</w:t>
      </w:r>
      <w:r>
        <w:t xml:space="preserve"> </w:t>
      </w:r>
      <w:r w:rsidR="0087675C">
        <w:t xml:space="preserve">lançada no mercado. </w:t>
      </w:r>
    </w:p>
    <w:p w:rsidR="00540CCF" w:rsidRDefault="00540CCF">
      <w:r w:rsidRPr="00540CCF">
        <w:t>No final dos anos 70 div</w:t>
      </w:r>
      <w:r w:rsidR="005C56BB">
        <w:t>ersos artistas brasileiros começ</w:t>
      </w:r>
      <w:r w:rsidRPr="00540CCF">
        <w:t>aram as primeiras experimenta</w:t>
      </w:r>
      <w:r>
        <w:t>ções com a máquina xerográfica, diante da possibilidade de reprodu</w:t>
      </w:r>
      <w:r w:rsidR="00321B38">
        <w:t>ção,</w:t>
      </w:r>
      <w:r>
        <w:t xml:space="preserve"> utilizavam objetos, partes do </w:t>
      </w:r>
      <w:r w:rsidR="009C4EC9">
        <w:t xml:space="preserve">corpo, </w:t>
      </w:r>
      <w:r>
        <w:t>colagens, fotografias, entre outras formas como meio de reprodução</w:t>
      </w:r>
      <w:r w:rsidR="00321B38">
        <w:t xml:space="preserve"> a partir do tridimensional.</w:t>
      </w:r>
    </w:p>
    <w:p w:rsidR="00B93EDA" w:rsidRDefault="007B726C">
      <w:r>
        <w:t xml:space="preserve">A </w:t>
      </w:r>
      <w:r w:rsidR="00540CCF">
        <w:t>Xerox representava um meio de f</w:t>
      </w:r>
      <w:r w:rsidR="00DD24F8">
        <w:t xml:space="preserve">azer arte, de acordo com o avanço </w:t>
      </w:r>
      <w:r w:rsidR="009C4EC9">
        <w:t>tecnológico</w:t>
      </w:r>
      <w:r w:rsidR="00540CCF">
        <w:t xml:space="preserve"> daquela época, combinando rapidez, economia e qualidade. Alguns passaram a denominar a arte do Xerox</w:t>
      </w:r>
      <w:r w:rsidR="00321B38">
        <w:t xml:space="preserve">, outros </w:t>
      </w:r>
      <w:r w:rsidR="00540CCF">
        <w:t>como “</w:t>
      </w:r>
      <w:proofErr w:type="spellStart"/>
      <w:r w:rsidR="00540CCF">
        <w:t>Gerox</w:t>
      </w:r>
      <w:proofErr w:type="spellEnd"/>
      <w:r w:rsidR="00540CCF">
        <w:t>”, ao pensar na fotocópia como gravura</w:t>
      </w:r>
      <w:r w:rsidR="00903FEE">
        <w:t>, outros, dentre ele Paulo Klein a chamavam de Xerox Arte</w:t>
      </w:r>
      <w:r w:rsidR="00540CCF">
        <w:t>.</w:t>
      </w:r>
      <w:r w:rsidR="00B93EDA" w:rsidRPr="00B93EDA">
        <w:t xml:space="preserve"> </w:t>
      </w:r>
      <w:r w:rsidR="00B93EDA">
        <w:t xml:space="preserve"> </w:t>
      </w:r>
      <w:r w:rsidR="009C4EC9">
        <w:t>“</w:t>
      </w:r>
      <w:r w:rsidR="00E2456C">
        <w:t xml:space="preserve">Mauricio Fridman usava o </w:t>
      </w:r>
      <w:proofErr w:type="spellStart"/>
      <w:proofErr w:type="gramStart"/>
      <w:r w:rsidR="00E2456C">
        <w:t>x</w:t>
      </w:r>
      <w:r w:rsidR="00321B38">
        <w:t>erox</w:t>
      </w:r>
      <w:proofErr w:type="spellEnd"/>
      <w:proofErr w:type="gramEnd"/>
      <w:r w:rsidR="00321B38">
        <w:t xml:space="preserve"> </w:t>
      </w:r>
      <w:r w:rsidR="009C4EC9">
        <w:t>“ a partir de um original, que elabora em função de minhas intenções, somadas ã resposta que a máquina dá as minhas solicitações visuais”</w:t>
      </w:r>
      <w:r w:rsidR="00B93EDA">
        <w:t>.</w:t>
      </w:r>
    </w:p>
    <w:p w:rsidR="00061C77" w:rsidRDefault="00061C77">
      <w:r>
        <w:t>Segundo Leon Ferrari, um artista argentino exilado no Brasil, “não acreditamos que a arte venha a se popularizar através do Xerox, o que considero im</w:t>
      </w:r>
      <w:r w:rsidR="00321B38">
        <w:t xml:space="preserve">portante para o artista é o fato </w:t>
      </w:r>
      <w:proofErr w:type="gramStart"/>
      <w:r w:rsidR="00321B38">
        <w:t>dele ter</w:t>
      </w:r>
      <w:proofErr w:type="gramEnd"/>
      <w:r w:rsidR="009C4EC9">
        <w:t xml:space="preserve"> </w:t>
      </w:r>
      <w:r>
        <w:t>mais um elemento de expressão como o papel o lápis, a tela, a tinta e o vídeo”</w:t>
      </w:r>
    </w:p>
    <w:p w:rsidR="00540CCF" w:rsidRDefault="00540CCF">
      <w:r>
        <w:t xml:space="preserve">Um dos artistas pioneiros foi Hudinilson Jr, ao qual se juntaram Mário Ramiro e Rafael França formando o </w:t>
      </w:r>
      <w:r w:rsidR="00321B38">
        <w:rPr>
          <w:b/>
        </w:rPr>
        <w:t>G</w:t>
      </w:r>
      <w:r w:rsidRPr="00321B38">
        <w:rPr>
          <w:b/>
        </w:rPr>
        <w:t xml:space="preserve">rupo </w:t>
      </w:r>
      <w:proofErr w:type="gramStart"/>
      <w:r w:rsidRPr="00321B38">
        <w:rPr>
          <w:b/>
        </w:rPr>
        <w:t>3</w:t>
      </w:r>
      <w:proofErr w:type="gramEnd"/>
      <w:r w:rsidRPr="00321B38">
        <w:rPr>
          <w:b/>
        </w:rPr>
        <w:t xml:space="preserve"> Nós 3</w:t>
      </w:r>
      <w:r>
        <w:t xml:space="preserve">.  </w:t>
      </w:r>
      <w:r w:rsidR="009C4EC9">
        <w:t xml:space="preserve">Também enveredaram por estas experiências artistas que hoje tem nome de destaque nas artes visuais: Alex Flemming, Alex Valauri (que também se notabilizou no Grafite), Gerty Saruê, Júlio Plaza, o argentino Leon Ferrari, Lizarra, Maurício Fridman, Odair Magalhães, Regina Silveira, Renato Brancatelli, Vagner Dante Veloni (de Ribeirão Preto) </w:t>
      </w:r>
    </w:p>
    <w:p w:rsidR="00540CCF" w:rsidRDefault="00903FEE">
      <w:r>
        <w:t>Em agosto de 1981 organizei, com apoio de Hudnilson Jr, uma exposição Coletiva de Xerografia, nas instalações da Pinacoteca Municipal, no Champagnat. Segundo Alex Flemming, um dos artistas participantes da mostra</w:t>
      </w:r>
      <w:proofErr w:type="gramStart"/>
      <w:r>
        <w:t xml:space="preserve"> </w:t>
      </w:r>
      <w:r w:rsidR="007B726C">
        <w:t xml:space="preserve"> </w:t>
      </w:r>
      <w:proofErr w:type="gramEnd"/>
      <w:r w:rsidR="007B726C">
        <w:t>“</w:t>
      </w:r>
      <w:r>
        <w:t xml:space="preserve">aceitar </w:t>
      </w:r>
      <w:r w:rsidR="009C4EC9">
        <w:t>a Xerox</w:t>
      </w:r>
      <w:r>
        <w:t xml:space="preserve"> como arte é vencer o último preconceito contra </w:t>
      </w:r>
      <w:r w:rsidR="009C4EC9">
        <w:t>a reprodutibilidade</w:t>
      </w:r>
      <w:r>
        <w:t xml:space="preserve"> das imagens, a deusificação da obra única deve ceder lugar as formas de arte que permitam a sua não-elitização</w:t>
      </w:r>
      <w:r w:rsidR="007B726C">
        <w:t>”</w:t>
      </w:r>
      <w:r>
        <w:t>.</w:t>
      </w:r>
    </w:p>
    <w:p w:rsidR="000676A3" w:rsidRDefault="000676A3">
      <w:r>
        <w:t xml:space="preserve">O </w:t>
      </w:r>
      <w:r w:rsidR="009C4EC9">
        <w:t xml:space="preserve">multimídia - </w:t>
      </w:r>
      <w:proofErr w:type="spellStart"/>
      <w:proofErr w:type="gramStart"/>
      <w:r w:rsidR="007B726C">
        <w:t>x</w:t>
      </w:r>
      <w:r w:rsidR="009C4EC9">
        <w:t>erox</w:t>
      </w:r>
      <w:proofErr w:type="spellEnd"/>
      <w:proofErr w:type="gramEnd"/>
      <w:r>
        <w:t xml:space="preserve"> </w:t>
      </w:r>
      <w:proofErr w:type="spellStart"/>
      <w:r>
        <w:t>Bené</w:t>
      </w:r>
      <w:proofErr w:type="spellEnd"/>
      <w:r>
        <w:t xml:space="preserve"> </w:t>
      </w:r>
      <w:proofErr w:type="spellStart"/>
      <w:r w:rsidR="009C4EC9">
        <w:t>Fonteles</w:t>
      </w:r>
      <w:proofErr w:type="spellEnd"/>
      <w:r>
        <w:t xml:space="preserve"> expunha no início dos anos 80 em cinco</w:t>
      </w:r>
      <w:r w:rsidR="009C4EC9">
        <w:t xml:space="preserve"> </w:t>
      </w:r>
      <w:r>
        <w:t>espaços simultâneos, com seu lema “antes arte do que tarde</w:t>
      </w:r>
      <w:r w:rsidR="009C4EC9">
        <w:t>”.</w:t>
      </w:r>
      <w:r>
        <w:t xml:space="preserve">  </w:t>
      </w:r>
      <w:r w:rsidR="009C4EC9">
        <w:t xml:space="preserve">Através da xerografia </w:t>
      </w:r>
      <w:r w:rsidR="007B726C">
        <w:t>reproduzia suas i</w:t>
      </w:r>
      <w:r w:rsidR="009C4EC9">
        <w:t xml:space="preserve">déias </w:t>
      </w:r>
      <w:r w:rsidR="009C4EC9" w:rsidRPr="000676A3">
        <w:rPr>
          <w:i/>
        </w:rPr>
        <w:t xml:space="preserve">ad </w:t>
      </w:r>
      <w:proofErr w:type="spellStart"/>
      <w:r w:rsidR="009C4EC9" w:rsidRPr="000676A3">
        <w:rPr>
          <w:i/>
        </w:rPr>
        <w:t>infinitum</w:t>
      </w:r>
      <w:proofErr w:type="spellEnd"/>
      <w:r w:rsidR="009C4EC9" w:rsidRPr="000676A3">
        <w:rPr>
          <w:i/>
        </w:rPr>
        <w:t xml:space="preserve"> </w:t>
      </w:r>
      <w:r w:rsidR="009C4EC9">
        <w:t>para pregar uma convicção algo não alienante ou alienado, buscando o espectador-fruidor.</w:t>
      </w:r>
    </w:p>
    <w:p w:rsidR="00A742B7" w:rsidRDefault="00A742B7">
      <w:r>
        <w:t>Alguns anos depois, já no Laboratório das Artes, recebemos a doação de vários originais e textos de xerografia doados por Hudnilson Jr que está arquivado em nossa biblioteca.</w:t>
      </w:r>
      <w:r w:rsidR="001F7B53">
        <w:t xml:space="preserve"> Temos inclusive originais de Paulo Bruscky, um dos “papas</w:t>
      </w:r>
      <w:r w:rsidR="009C4EC9">
        <w:t>” da</w:t>
      </w:r>
      <w:r w:rsidR="001F7B53">
        <w:t xml:space="preserve"> xerografia.</w:t>
      </w:r>
    </w:p>
    <w:p w:rsidR="00165A79" w:rsidRDefault="00165A79"/>
    <w:p w:rsidR="001F7B53" w:rsidRDefault="001F7B53"/>
    <w:p w:rsidR="001F7B53" w:rsidRDefault="001F7B53"/>
    <w:sectPr w:rsidR="001F7B53" w:rsidSect="00C91D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40CCF"/>
    <w:rsid w:val="00061C77"/>
    <w:rsid w:val="000621FE"/>
    <w:rsid w:val="000676A3"/>
    <w:rsid w:val="000E4138"/>
    <w:rsid w:val="00165A79"/>
    <w:rsid w:val="001F7B53"/>
    <w:rsid w:val="002A5DE2"/>
    <w:rsid w:val="00321B38"/>
    <w:rsid w:val="00540CCF"/>
    <w:rsid w:val="005C56BB"/>
    <w:rsid w:val="007B726C"/>
    <w:rsid w:val="0087675C"/>
    <w:rsid w:val="008B3B2E"/>
    <w:rsid w:val="00903FEE"/>
    <w:rsid w:val="009C4EC9"/>
    <w:rsid w:val="00A742B7"/>
    <w:rsid w:val="00A76C4D"/>
    <w:rsid w:val="00AE210F"/>
    <w:rsid w:val="00B93EDA"/>
    <w:rsid w:val="00C91D84"/>
    <w:rsid w:val="00CF0C4F"/>
    <w:rsid w:val="00DD24F8"/>
    <w:rsid w:val="00DE27DE"/>
    <w:rsid w:val="00E2456C"/>
    <w:rsid w:val="00FB1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D8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432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Pablo</cp:lastModifiedBy>
  <cp:revision>17</cp:revision>
  <dcterms:created xsi:type="dcterms:W3CDTF">2010-12-07T13:40:00Z</dcterms:created>
  <dcterms:modified xsi:type="dcterms:W3CDTF">2010-12-07T21:37:00Z</dcterms:modified>
</cp:coreProperties>
</file>